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9db965be3e4d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MARIUNOR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Skjetten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Skjetten,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MARIUNOR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09dfab86a544d7"/>
      <w:footerReference xmlns:r="http://schemas.openxmlformats.org/officeDocument/2006/relationships" w:type="default" r:id="R22a85e8d847842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MARIUNOR AS   ·   Org.nr 927 885 131   ·   c/o E6 Eiendom AS, Hvamsvingen 4   ·   2013 SKJETTEN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MARIUNOR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09dfab86a544d7" /><Relationship Type="http://schemas.openxmlformats.org/officeDocument/2006/relationships/footer" Target="/word/footer1.xml" Id="R22a85e8d8478422e" /></Relationships>
</file>