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0a0070cbe4f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FLYGIND INVEST AS</w:t>
      </w:r>
    </w:p>
    <w:sectPr>
      <w:headerReference xmlns:r="http://schemas.openxmlformats.org/officeDocument/2006/relationships" w:type="default" r:id="R39c27799541c4bd0"/>
      <w:footerReference xmlns:r="http://schemas.openxmlformats.org/officeDocument/2006/relationships" w:type="default" r:id="R0a98942126134b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27799541c4bd0" /><Relationship Type="http://schemas.openxmlformats.org/officeDocument/2006/relationships/footer" Target="/word/footer1.xml" Id="R0a98942126134b21" /></Relationships>
</file>