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69a7cac89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79f84cc2749fb"/>
      <w:footerReference xmlns:r="http://schemas.openxmlformats.org/officeDocument/2006/relationships" w:type="default" r:id="R9f8eafc86549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HAGA-HOLDING AS   ·   Org.nr 927 281 813   ·   Haga 167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79f84cc2749fb" /><Relationship Type="http://schemas.openxmlformats.org/officeDocument/2006/relationships/footer" Target="/word/footer1.xml" Id="R9f8eafc865494521" /></Relationships>
</file>