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6b97bce07846c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HEI O10 AS</w:t>
      </w:r>
    </w:p>
    <w:sectPr>
      <w:headerReference xmlns:r="http://schemas.openxmlformats.org/officeDocument/2006/relationships" w:type="default" r:id="Rf503a135a74f4170"/>
      <w:footerReference xmlns:r="http://schemas.openxmlformats.org/officeDocument/2006/relationships" w:type="default" r:id="R8cadc7ad53f84a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HEI O10 AS   ·   Org.nr 927 201 607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HEI O10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03a135a74f4170" /><Relationship Type="http://schemas.openxmlformats.org/officeDocument/2006/relationships/footer" Target="/word/footer1.xml" Id="R8cadc7ad53f84aef" /></Relationships>
</file>