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2bcbc7d5be4b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LICON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LICON AS</w:t>
      </w:r>
    </w:p>
    <w:sectPr>
      <w:headerReference xmlns:r="http://schemas.openxmlformats.org/officeDocument/2006/relationships" w:type="default" r:id="R653cd684e2c84450"/>
      <w:footerReference xmlns:r="http://schemas.openxmlformats.org/officeDocument/2006/relationships" w:type="default" r:id="Rb02bea0f948b48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LICON AS   ·   Org.nr 927 167 883   ·   Apeltunhaugene 90   ·   5238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3cd684e2c84450" /><Relationship Type="http://schemas.openxmlformats.org/officeDocument/2006/relationships/footer" Target="/word/footer1.xml" Id="Rb02bea0f948b48c3" /></Relationships>
</file>