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bfab5bc4c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912cd855f4f8b"/>
      <w:footerReference xmlns:r="http://schemas.openxmlformats.org/officeDocument/2006/relationships" w:type="default" r:id="Rd5268e2bd80d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912cd855f4f8b" /><Relationship Type="http://schemas.openxmlformats.org/officeDocument/2006/relationships/footer" Target="/word/footer1.xml" Id="Rd5268e2bd80d406f" /></Relationships>
</file>