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e0793b5ba344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PROSJEKT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PROSJEKT INVEST AS</w:t>
      </w:r>
    </w:p>
    <w:sectPr>
      <w:headerReference xmlns:r="http://schemas.openxmlformats.org/officeDocument/2006/relationships" w:type="default" r:id="R0586d820b2af402a"/>
      <w:footerReference xmlns:r="http://schemas.openxmlformats.org/officeDocument/2006/relationships" w:type="default" r:id="R0962b5d0281041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PROSJEKT INVEST AS   ·   Org.nr 926 838 113   ·   Myrerveien 30B   ·   0494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PROSJEKT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86d820b2af402a" /><Relationship Type="http://schemas.openxmlformats.org/officeDocument/2006/relationships/footer" Target="/word/footer1.xml" Id="R0962b5d0281041d5" /></Relationships>
</file>