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cad6f03ffca4af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Sandvika,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STATSAUTORISERT REGNSKAPSFØRER ALLA MELNIKOVA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STATSAUTORISERT REGNSKAPSFØRER ALLA MELNIKOVA</w:t>
      </w:r>
    </w:p>
    <w:sectPr>
      <w:headerReference xmlns:r="http://schemas.openxmlformats.org/officeDocument/2006/relationships" w:type="default" r:id="Rea2eaefc20c84235"/>
      <w:footerReference xmlns:r="http://schemas.openxmlformats.org/officeDocument/2006/relationships" w:type="default" r:id="R4f37f7d11ec74a8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STATSAUTORISERT REGNSKAPSFØRER ALLA MELNIKOVA   ·   Org.nr 926 837 613   ·   Kjørbokollen 20   ·   1337 SANDVIKA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STATSAUTORISERT REGNSKAPSFØRER ALLA MELNIKOVA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a2eaefc20c84235" /><Relationship Type="http://schemas.openxmlformats.org/officeDocument/2006/relationships/footer" Target="/word/footer1.xml" Id="R4f37f7d11ec74a8f" /></Relationships>
</file>