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14d2889dd244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Snertingdal,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SNERTINGDAL RØRLEGGERBEDRIFT AS</w:t>
      </w:r>
    </w:p>
    <w:sectPr>
      <w:headerReference xmlns:r="http://schemas.openxmlformats.org/officeDocument/2006/relationships" w:type="default" r:id="R7058399905254efa"/>
      <w:footerReference xmlns:r="http://schemas.openxmlformats.org/officeDocument/2006/relationships" w:type="default" r:id="Rfd49ac4dc41346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SNERTINGDAL RØRLEGGERBEDRIFT AS   ·   Org.nr 926 826 271   ·   Snertingdalsvegen 1242   ·   2838 SNERTINGDAL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SNERTINGDAL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58399905254efa" /><Relationship Type="http://schemas.openxmlformats.org/officeDocument/2006/relationships/footer" Target="/word/footer1.xml" Id="Rfd49ac4dc4134622" /></Relationships>
</file>