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913cee0c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HOLDING AS</w:t>
      </w:r>
    </w:p>
    <w:sectPr>
      <w:headerReference xmlns:r="http://schemas.openxmlformats.org/officeDocument/2006/relationships" w:type="default" r:id="Ra2664809e4f44b63"/>
      <w:footerReference xmlns:r="http://schemas.openxmlformats.org/officeDocument/2006/relationships" w:type="default" r:id="Ra07f5bc47e3b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HOLDING AS   ·   Org.nr 926 111 663   ·   Kvernhusvegen 44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64809e4f44b63" /><Relationship Type="http://schemas.openxmlformats.org/officeDocument/2006/relationships/footer" Target="/word/footer1.xml" Id="Ra07f5bc47e3b4785" /></Relationships>
</file>