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5c15883b4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MIDCO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MIDCO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8a2e47e854bdc"/>
      <w:footerReference xmlns:r="http://schemas.openxmlformats.org/officeDocument/2006/relationships" w:type="default" r:id="R3f2aa0416792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MIDCO AS   ·   Org.nr 925 756 652   ·   C/o Geomatikk AS, Økernveien 94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MIDCO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8a2e47e854bdc" /><Relationship Type="http://schemas.openxmlformats.org/officeDocument/2006/relationships/footer" Target="/word/footer1.xml" Id="R3f2aa041679243ce" /></Relationships>
</file>