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0a33e035541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S.A.M TAX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S.A.M TAX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ba7d9c59784dbe"/>
      <w:footerReference xmlns:r="http://schemas.openxmlformats.org/officeDocument/2006/relationships" w:type="default" r:id="R04d0a8d50e6540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S.A.M TAX A/S   ·   Org.nr 925 652 091   ·   Tordenskiolds gate 2   ·   0160 OSLO   ·   www.samtax.com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S.A.M TAX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ba7d9c59784dbe" /><Relationship Type="http://schemas.openxmlformats.org/officeDocument/2006/relationships/footer" Target="/word/footer1.xml" Id="R04d0a8d50e65402a" /></Relationships>
</file>