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d4cb31019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daa3388254211"/>
      <w:footerReference xmlns:r="http://schemas.openxmlformats.org/officeDocument/2006/relationships" w:type="default" r:id="R3066f073b1c0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INOL AS   ·   Org.nr 925 523 925   ·   Øvre Tennebø 48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daa3388254211" /><Relationship Type="http://schemas.openxmlformats.org/officeDocument/2006/relationships/footer" Target="/word/footer1.xml" Id="R3066f073b1c04689" /></Relationships>
</file>