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57ba4140841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SÆTHER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SÆTHER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2385b1d3344bd4"/>
      <w:footerReference xmlns:r="http://schemas.openxmlformats.org/officeDocument/2006/relationships" w:type="default" r:id="R9fe778ff5dbc4b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SÆTHER HOLDING AS   ·   Org.nr 923 732 713   ·   Bromstadekra 138A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SÆTHER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2385b1d3344bd4" /><Relationship Type="http://schemas.openxmlformats.org/officeDocument/2006/relationships/footer" Target="/word/footer1.xml" Id="R9fe778ff5dbc4b9e" /></Relationships>
</file>