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f87654170b43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Øystese,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K&amp;H UTVIKLING AS</w:t>
      </w:r>
    </w:p>
    <w:sectPr>
      <w:headerReference xmlns:r="http://schemas.openxmlformats.org/officeDocument/2006/relationships" w:type="default" r:id="Rf3009e56cdd44b8e"/>
      <w:footerReference xmlns:r="http://schemas.openxmlformats.org/officeDocument/2006/relationships" w:type="default" r:id="Re07f2ef33ffa49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K&amp;H UTVIKLING AS   ·   Org.nr 923 660 607   ·   c/o Kim Kristensen, Torpevegen 150   ·   5610 ØYSTESE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K&amp;H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009e56cdd44b8e" /><Relationship Type="http://schemas.openxmlformats.org/officeDocument/2006/relationships/footer" Target="/word/footer1.xml" Id="Re07f2ef33ffa4919" /></Relationships>
</file>