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6aaab0ddb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37e110a5ed4bbc"/>
      <w:footerReference xmlns:r="http://schemas.openxmlformats.org/officeDocument/2006/relationships" w:type="default" r:id="Rcf63cd0478bd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 PROSJEKT AS   ·   Org.nr 923 115 366   ·   v/Halden Boligbyggelag, Niels Stubs gate 6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7e110a5ed4bbc" /><Relationship Type="http://schemas.openxmlformats.org/officeDocument/2006/relationships/footer" Target="/word/footer1.xml" Id="Rcf63cd0478bd423d" /></Relationships>
</file>