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0e7ef81a5f46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9c353392a7784fed"/>
      <w:footerReference xmlns:r="http://schemas.openxmlformats.org/officeDocument/2006/relationships" w:type="default" r:id="Rea52366e4e484d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353392a7784fed" /><Relationship Type="http://schemas.openxmlformats.org/officeDocument/2006/relationships/footer" Target="/word/footer1.xml" Id="Rea52366e4e484d13" /></Relationships>
</file>