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f45a0bea94b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SPIRE &amp; GRO BARNEHAGENE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SPIRE &amp; GRO BARNEHAGENE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602e2f66df4065"/>
      <w:footerReference xmlns:r="http://schemas.openxmlformats.org/officeDocument/2006/relationships" w:type="default" r:id="Rdaa736aa2fc8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SPIRE &amp; GRO BARNEHAGENE AS   ·   Org.nr 917 891 702   ·   Saturnvegen 54   ·   3942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SPIRE &amp; GRO BARNEHAGENE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02e2f66df4065" /><Relationship Type="http://schemas.openxmlformats.org/officeDocument/2006/relationships/footer" Target="/word/footer1.xml" Id="Rdaa736aa2fc8410e" /></Relationships>
</file>