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514b56d20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VETERINÆR GURO OMA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VETERINÆR GURO OMA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31229ebd44e57"/>
      <w:footerReference xmlns:r="http://schemas.openxmlformats.org/officeDocument/2006/relationships" w:type="default" r:id="Rd3829c264496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VETERINÆR GURO OMA AS   ·   Org.nr 917 633 797   ·   Røsslyngvegen 2C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VETERINÆR GURO 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31229ebd44e57" /><Relationship Type="http://schemas.openxmlformats.org/officeDocument/2006/relationships/footer" Target="/word/footer1.xml" Id="Rd3829c26449643ab" /></Relationships>
</file>