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8b7f16a7a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5426d8dbe4ca0"/>
      <w:footerReference xmlns:r="http://schemas.openxmlformats.org/officeDocument/2006/relationships" w:type="default" r:id="R16f62dc9070a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5426d8dbe4ca0" /><Relationship Type="http://schemas.openxmlformats.org/officeDocument/2006/relationships/footer" Target="/word/footer1.xml" Id="R16f62dc9070a432e" /></Relationships>
</file>