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66b055b58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HARDINGART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3efbbf97d98a4be9"/>
      <w:footerReference xmlns:r="http://schemas.openxmlformats.org/officeDocument/2006/relationships" w:type="default" r:id="Rbedcd0424cb8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bbf97d98a4be9" /><Relationship Type="http://schemas.openxmlformats.org/officeDocument/2006/relationships/footer" Target="/word/footer1.xml" Id="Rbedcd0424cb84e65" /></Relationships>
</file>