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e7cd8e90b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4a0ee688bb0b4f12"/>
      <w:footerReference xmlns:r="http://schemas.openxmlformats.org/officeDocument/2006/relationships" w:type="default" r:id="R469d4c6116ed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ee688bb0b4f12" /><Relationship Type="http://schemas.openxmlformats.org/officeDocument/2006/relationships/footer" Target="/word/footer1.xml" Id="R469d4c6116ed4044" /></Relationships>
</file>