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91e9b8179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4c3a5e856b3c44ce"/>
      <w:footerReference xmlns:r="http://schemas.openxmlformats.org/officeDocument/2006/relationships" w:type="default" r:id="R737ea37927be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a5e856b3c44ce" /><Relationship Type="http://schemas.openxmlformats.org/officeDocument/2006/relationships/footer" Target="/word/footer1.xml" Id="R737ea37927be4895" /></Relationships>
</file>