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9b68f0db94c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VBM BYGGFORNYELSE AS.</w:t>
      </w:r>
    </w:p>
    <w:sectPr>
      <w:headerReference xmlns:r="http://schemas.openxmlformats.org/officeDocument/2006/relationships" w:type="default" r:id="Rf0c86c0b86c74c75"/>
      <w:footerReference xmlns:r="http://schemas.openxmlformats.org/officeDocument/2006/relationships" w:type="default" r:id="Rcb0066d5ba8a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86c0b86c74c75" /><Relationship Type="http://schemas.openxmlformats.org/officeDocument/2006/relationships/footer" Target="/word/footer1.xml" Id="Rcb0066d5ba8a4714" /></Relationships>
</file>