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187c6633b4f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Grimstad,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VELOX ELECTRO NORDICS AS</w:t>
      </w:r>
    </w:p>
    <w:sectPr>
      <w:headerReference xmlns:r="http://schemas.openxmlformats.org/officeDocument/2006/relationships" w:type="default" r:id="R77c7869aee924d53"/>
      <w:footerReference xmlns:r="http://schemas.openxmlformats.org/officeDocument/2006/relationships" w:type="default" r:id="R036e5f085af1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VELOX ELECTRO NORDICS AS   ·   Org.nr 914 719 313   ·   Østerskogen 59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VELOX ELECTRO NORDICS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7869aee924d53" /><Relationship Type="http://schemas.openxmlformats.org/officeDocument/2006/relationships/footer" Target="/word/footer1.xml" Id="R036e5f085af147a4" /></Relationships>
</file>