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62fa2c455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MOLAND TOTAL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cebe090ea5e14ceb"/>
      <w:footerReference xmlns:r="http://schemas.openxmlformats.org/officeDocument/2006/relationships" w:type="default" r:id="R6e6e19a7c07f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e090ea5e14ceb" /><Relationship Type="http://schemas.openxmlformats.org/officeDocument/2006/relationships/footer" Target="/word/footer1.xml" Id="R6e6e19a7c07f498d" /></Relationships>
</file>