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ac7a7334b42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STABEKK REGNSKAPSSERVICE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Jar,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cc7b6f65391749f1"/>
      <w:footerReference xmlns:r="http://schemas.openxmlformats.org/officeDocument/2006/relationships" w:type="default" r:id="R06e52ddfaf95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b6f65391749f1" /><Relationship Type="http://schemas.openxmlformats.org/officeDocument/2006/relationships/footer" Target="/word/footer1.xml" Id="R06e52ddfaf954f93" /></Relationships>
</file>