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4bf63c70945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KAONI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KAONI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d24cfa8803d478b"/>
      <w:footerReference xmlns:r="http://schemas.openxmlformats.org/officeDocument/2006/relationships" w:type="default" r:id="R3ca7a26d4bbc43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KAONI AS   ·   Org.nr 831 755 512   ·   c/o Øie Nilsen, Kingos gate 8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KAONI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4cfa8803d478b" /><Relationship Type="http://schemas.openxmlformats.org/officeDocument/2006/relationships/footer" Target="/word/footer1.xml" Id="R3ca7a26d4bbc4359" /></Relationships>
</file>