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971ccc321f4c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TTR INVESTMENTS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88ff2a2bc5cf409e"/>
      <w:footerReference xmlns:r="http://schemas.openxmlformats.org/officeDocument/2006/relationships" w:type="default" r:id="R2bbefc14f40345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ff2a2bc5cf409e" /><Relationship Type="http://schemas.openxmlformats.org/officeDocument/2006/relationships/footer" Target="/word/footer1.xml" Id="R2bbefc14f4034582" /></Relationships>
</file>