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5b857c786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FORVIS MAZARS OUTSOURCING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FORVIS MAZARS OUTSOURCING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7601d16af465a"/>
      <w:footerReference xmlns:r="http://schemas.openxmlformats.org/officeDocument/2006/relationships" w:type="default" r:id="R1acb22a0d21c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FORVIS MAZARS OUTSOURCING AS   ·   Org.nr 828 044 702   ·   c/o Mazars AS, Fridtjof Nansens vei 19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FORVIS MAZARS OUTSOURCING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7601d16af465a" /><Relationship Type="http://schemas.openxmlformats.org/officeDocument/2006/relationships/footer" Target="/word/footer1.xml" Id="R1acb22a0d21c4d33" /></Relationships>
</file>