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2f98bec8d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DRIVETECH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1838f39dd78140de"/>
      <w:footerReference xmlns:r="http://schemas.openxmlformats.org/officeDocument/2006/relationships" w:type="default" r:id="Ra3ec48ed178f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8f39dd78140de" /><Relationship Type="http://schemas.openxmlformats.org/officeDocument/2006/relationships/footer" Target="/word/footer1.xml" Id="Ra3ec48ed178f4182" /></Relationships>
</file>