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196093fb3640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GLAKA ONE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Kleppestø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Kleppestø,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GLAKA ONE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dfe5f0c71a42a6"/>
      <w:footerReference xmlns:r="http://schemas.openxmlformats.org/officeDocument/2006/relationships" w:type="default" r:id="R056065ca97064d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GLAKA ONE AS   ·   Org.nr 813 745 992   ·   Solhola 10   ·   5300 KLEPPESTØ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GLAKA ONE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dfe5f0c71a42a6" /><Relationship Type="http://schemas.openxmlformats.org/officeDocument/2006/relationships/footer" Target="/word/footer1.xml" Id="R056065ca97064d74" /></Relationships>
</file>